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FCB1D18"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60AH</w:t>
      </w:r>
      <w:r w:rsidR="00293D1E">
        <w:rPr>
          <w:b/>
          <w:bCs/>
          <w:sz w:val="32"/>
          <w:szCs w:val="32"/>
        </w:rPr>
        <w:t>E_CC#</w:t>
      </w:r>
      <w:r w:rsidR="007C11C7">
        <w:rPr>
          <w:b/>
          <w:bCs/>
          <w:sz w:val="32"/>
          <w:szCs w:val="32"/>
        </w:rPr>
        <w:t>2</w:t>
      </w:r>
      <w:r w:rsidR="0064465A">
        <w:rPr>
          <w:b/>
          <w:bCs/>
          <w:sz w:val="32"/>
          <w:szCs w:val="32"/>
        </w:rPr>
        <w:br/>
        <w:t xml:space="preserve">Version </w:t>
      </w:r>
      <w:r w:rsidR="00FA57F5">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61ADB188"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7C11C7">
        <w:rPr>
          <w:color w:val="0000FF"/>
        </w:rPr>
        <w:t>4</w:t>
      </w:r>
      <w:r w:rsidR="009908F5">
        <w:rPr>
          <w:color w:val="0000FF"/>
        </w:rPr>
        <w:t xml:space="preserve"> January 2024</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5DCE59D" w:rsidR="004A698B" w:rsidRDefault="00BE050C" w:rsidP="006C270F">
      <w:r>
        <w:t xml:space="preserve">~ </w:t>
      </w:r>
      <w:r w:rsidR="004A68FA">
        <w:t>2</w:t>
      </w:r>
      <w:r w:rsidR="000F7DA4">
        <w:t>40</w:t>
      </w:r>
      <w:r w:rsidR="00F60587">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48F56AA" w14:textId="77777777" w:rsidR="000F7DA4" w:rsidRDefault="000F7DA4" w:rsidP="008473C1">
      <w:pPr>
        <w:pStyle w:val="FP"/>
        <w:rPr>
          <w:color w:val="0000FF"/>
        </w:rPr>
      </w:pPr>
      <w:r>
        <w:rPr>
          <w:color w:val="0000FF"/>
        </w:rPr>
        <w:t>Apple</w:t>
      </w:r>
    </w:p>
    <w:p w14:paraId="1A5061E9" w14:textId="77777777" w:rsidR="000F7DA4" w:rsidRDefault="000F7DA4" w:rsidP="008473C1">
      <w:pPr>
        <w:pStyle w:val="FP"/>
        <w:rPr>
          <w:color w:val="0000FF"/>
        </w:rPr>
      </w:pPr>
      <w:r>
        <w:rPr>
          <w:color w:val="0000FF"/>
        </w:rPr>
        <w:t>AT&amp;T</w:t>
      </w:r>
    </w:p>
    <w:p w14:paraId="6ECFABCF" w14:textId="77777777" w:rsidR="000F7DA4" w:rsidRDefault="000F7DA4" w:rsidP="008473C1">
      <w:pPr>
        <w:pStyle w:val="FP"/>
        <w:rPr>
          <w:color w:val="0000FF"/>
        </w:rPr>
      </w:pPr>
      <w:r>
        <w:rPr>
          <w:color w:val="0000FF"/>
        </w:rPr>
        <w:t>BT</w:t>
      </w:r>
    </w:p>
    <w:p w14:paraId="660E043D" w14:textId="77777777" w:rsidR="000F7DA4" w:rsidRDefault="000F7DA4" w:rsidP="008473C1">
      <w:pPr>
        <w:pStyle w:val="FP"/>
        <w:rPr>
          <w:color w:val="0000FF"/>
        </w:rPr>
      </w:pPr>
      <w:r>
        <w:rPr>
          <w:color w:val="0000FF"/>
        </w:rPr>
        <w:t>Canon</w:t>
      </w:r>
    </w:p>
    <w:p w14:paraId="2D42C9B2" w14:textId="77777777" w:rsidR="000F7DA4" w:rsidRDefault="000F7DA4" w:rsidP="008473C1">
      <w:pPr>
        <w:pStyle w:val="FP"/>
        <w:rPr>
          <w:color w:val="0000FF"/>
        </w:rPr>
      </w:pPr>
      <w:r>
        <w:rPr>
          <w:color w:val="0000FF"/>
        </w:rPr>
        <w:t>CATT</w:t>
      </w:r>
    </w:p>
    <w:p w14:paraId="258801C9" w14:textId="77777777" w:rsidR="000F7DA4" w:rsidRDefault="000F7DA4" w:rsidP="008473C1">
      <w:pPr>
        <w:pStyle w:val="FP"/>
        <w:rPr>
          <w:color w:val="0000FF"/>
        </w:rPr>
      </w:pPr>
      <w:r>
        <w:rPr>
          <w:color w:val="0000FF"/>
        </w:rPr>
        <w:t>CEWiT</w:t>
      </w:r>
    </w:p>
    <w:p w14:paraId="7967B2DE" w14:textId="77777777" w:rsidR="000F7DA4" w:rsidRDefault="000F7DA4" w:rsidP="008473C1">
      <w:pPr>
        <w:pStyle w:val="FP"/>
        <w:rPr>
          <w:color w:val="0000FF"/>
        </w:rPr>
      </w:pPr>
      <w:r>
        <w:rPr>
          <w:color w:val="0000FF"/>
        </w:rPr>
        <w:t>Charter Communications</w:t>
      </w:r>
    </w:p>
    <w:p w14:paraId="07257BBD" w14:textId="77777777" w:rsidR="000F7DA4" w:rsidRDefault="000F7DA4" w:rsidP="008473C1">
      <w:pPr>
        <w:pStyle w:val="FP"/>
        <w:rPr>
          <w:color w:val="0000FF"/>
        </w:rPr>
      </w:pPr>
      <w:r>
        <w:rPr>
          <w:color w:val="0000FF"/>
        </w:rPr>
        <w:t>China Unicom</w:t>
      </w:r>
    </w:p>
    <w:p w14:paraId="1FD451F6" w14:textId="77777777" w:rsidR="000F7DA4" w:rsidRDefault="000F7DA4" w:rsidP="008473C1">
      <w:pPr>
        <w:pStyle w:val="FP"/>
        <w:rPr>
          <w:color w:val="0000FF"/>
        </w:rPr>
      </w:pPr>
      <w:r>
        <w:rPr>
          <w:color w:val="0000FF"/>
        </w:rPr>
        <w:t>CMCC</w:t>
      </w:r>
    </w:p>
    <w:p w14:paraId="09253E8F" w14:textId="77777777" w:rsidR="000F7DA4" w:rsidRDefault="000F7DA4" w:rsidP="008473C1">
      <w:pPr>
        <w:pStyle w:val="FP"/>
        <w:rPr>
          <w:color w:val="0000FF"/>
        </w:rPr>
      </w:pPr>
      <w:r>
        <w:rPr>
          <w:color w:val="0000FF"/>
        </w:rPr>
        <w:t>Deutsche Telekom</w:t>
      </w:r>
    </w:p>
    <w:p w14:paraId="784CDCAB" w14:textId="77777777" w:rsidR="000F7DA4" w:rsidRDefault="000F7DA4" w:rsidP="008473C1">
      <w:pPr>
        <w:pStyle w:val="FP"/>
        <w:rPr>
          <w:color w:val="0000FF"/>
        </w:rPr>
      </w:pPr>
      <w:r>
        <w:rPr>
          <w:color w:val="0000FF"/>
        </w:rPr>
        <w:t>DISH</w:t>
      </w:r>
    </w:p>
    <w:p w14:paraId="0AF0DA8A" w14:textId="77777777" w:rsidR="000F7DA4" w:rsidRDefault="000F7DA4" w:rsidP="008473C1">
      <w:pPr>
        <w:pStyle w:val="FP"/>
        <w:rPr>
          <w:color w:val="0000FF"/>
        </w:rPr>
      </w:pPr>
      <w:r>
        <w:rPr>
          <w:color w:val="0000FF"/>
        </w:rPr>
        <w:t>Ericsson</w:t>
      </w:r>
    </w:p>
    <w:p w14:paraId="7AE26061" w14:textId="77777777" w:rsidR="000F7DA4" w:rsidRDefault="000F7DA4" w:rsidP="008473C1">
      <w:pPr>
        <w:pStyle w:val="FP"/>
        <w:rPr>
          <w:color w:val="0000FF"/>
        </w:rPr>
      </w:pPr>
      <w:r>
        <w:rPr>
          <w:color w:val="0000FF"/>
        </w:rPr>
        <w:t>FirstNet</w:t>
      </w:r>
    </w:p>
    <w:p w14:paraId="488A74EE" w14:textId="77777777" w:rsidR="000F7DA4" w:rsidRDefault="000F7DA4" w:rsidP="008473C1">
      <w:pPr>
        <w:pStyle w:val="FP"/>
        <w:rPr>
          <w:color w:val="0000FF"/>
        </w:rPr>
      </w:pPr>
      <w:r>
        <w:rPr>
          <w:color w:val="0000FF"/>
        </w:rPr>
        <w:t>Fujitsu</w:t>
      </w:r>
    </w:p>
    <w:p w14:paraId="69447126" w14:textId="77777777" w:rsidR="000F7DA4" w:rsidRDefault="000F7DA4" w:rsidP="008473C1">
      <w:pPr>
        <w:pStyle w:val="FP"/>
        <w:rPr>
          <w:color w:val="0000FF"/>
        </w:rPr>
      </w:pPr>
      <w:r>
        <w:rPr>
          <w:color w:val="0000FF"/>
        </w:rPr>
        <w:t>Futurewei</w:t>
      </w:r>
    </w:p>
    <w:p w14:paraId="3248911B" w14:textId="77777777" w:rsidR="000F7DA4" w:rsidRDefault="000F7DA4" w:rsidP="008473C1">
      <w:pPr>
        <w:pStyle w:val="FP"/>
        <w:rPr>
          <w:color w:val="0000FF"/>
        </w:rPr>
      </w:pPr>
      <w:r>
        <w:rPr>
          <w:color w:val="0000FF"/>
        </w:rPr>
        <w:t>Google</w:t>
      </w:r>
    </w:p>
    <w:p w14:paraId="2B1AC359" w14:textId="77777777" w:rsidR="000F7DA4" w:rsidRDefault="000F7DA4" w:rsidP="008473C1">
      <w:pPr>
        <w:pStyle w:val="FP"/>
        <w:rPr>
          <w:color w:val="0000FF"/>
        </w:rPr>
      </w:pPr>
      <w:r>
        <w:rPr>
          <w:color w:val="0000FF"/>
        </w:rPr>
        <w:t>HNS</w:t>
      </w:r>
    </w:p>
    <w:p w14:paraId="6D469970" w14:textId="77777777" w:rsidR="000F7DA4" w:rsidRDefault="000F7DA4" w:rsidP="008473C1">
      <w:pPr>
        <w:pStyle w:val="FP"/>
        <w:rPr>
          <w:color w:val="0000FF"/>
        </w:rPr>
      </w:pPr>
      <w:r>
        <w:rPr>
          <w:color w:val="0000FF"/>
        </w:rPr>
        <w:t>Huawei</w:t>
      </w:r>
    </w:p>
    <w:p w14:paraId="72DD27F4" w14:textId="77777777" w:rsidR="000F7DA4" w:rsidRDefault="000F7DA4" w:rsidP="008473C1">
      <w:pPr>
        <w:pStyle w:val="FP"/>
        <w:rPr>
          <w:color w:val="0000FF"/>
        </w:rPr>
      </w:pPr>
      <w:r>
        <w:rPr>
          <w:color w:val="0000FF"/>
        </w:rPr>
        <w:t>Hughes/EchoStar</w:t>
      </w:r>
    </w:p>
    <w:p w14:paraId="66283D59" w14:textId="77777777" w:rsidR="000F7DA4" w:rsidRDefault="000F7DA4" w:rsidP="008473C1">
      <w:pPr>
        <w:pStyle w:val="FP"/>
        <w:rPr>
          <w:color w:val="0000FF"/>
        </w:rPr>
      </w:pPr>
      <w:r>
        <w:rPr>
          <w:color w:val="0000FF"/>
        </w:rPr>
        <w:t>IIT Bombay</w:t>
      </w:r>
    </w:p>
    <w:p w14:paraId="48992DA4" w14:textId="77777777" w:rsidR="000F7DA4" w:rsidRDefault="000F7DA4" w:rsidP="008473C1">
      <w:pPr>
        <w:pStyle w:val="FP"/>
        <w:rPr>
          <w:color w:val="0000FF"/>
        </w:rPr>
      </w:pPr>
      <w:r>
        <w:rPr>
          <w:color w:val="0000FF"/>
        </w:rPr>
        <w:t>Inmarsat</w:t>
      </w:r>
    </w:p>
    <w:p w14:paraId="30F6164F" w14:textId="77777777" w:rsidR="000F7DA4" w:rsidRDefault="000F7DA4" w:rsidP="008473C1">
      <w:pPr>
        <w:pStyle w:val="FP"/>
        <w:rPr>
          <w:color w:val="0000FF"/>
        </w:rPr>
      </w:pPr>
      <w:r>
        <w:rPr>
          <w:color w:val="0000FF"/>
        </w:rPr>
        <w:t>Intel</w:t>
      </w:r>
    </w:p>
    <w:p w14:paraId="25C5E048" w14:textId="77777777" w:rsidR="000F7DA4" w:rsidRDefault="000F7DA4" w:rsidP="008473C1">
      <w:pPr>
        <w:pStyle w:val="FP"/>
        <w:rPr>
          <w:color w:val="0000FF"/>
        </w:rPr>
      </w:pPr>
      <w:r>
        <w:rPr>
          <w:color w:val="0000FF"/>
        </w:rPr>
        <w:t>InterDigital</w:t>
      </w:r>
    </w:p>
    <w:p w14:paraId="51F1F3BE" w14:textId="77777777" w:rsidR="000F7DA4" w:rsidRDefault="000F7DA4" w:rsidP="008473C1">
      <w:pPr>
        <w:pStyle w:val="FP"/>
        <w:rPr>
          <w:color w:val="0000FF"/>
        </w:rPr>
      </w:pPr>
      <w:r>
        <w:rPr>
          <w:color w:val="0000FF"/>
        </w:rPr>
        <w:t>Lenovo</w:t>
      </w:r>
    </w:p>
    <w:p w14:paraId="5F82078B" w14:textId="77777777" w:rsidR="000F7DA4" w:rsidRDefault="000F7DA4" w:rsidP="008473C1">
      <w:pPr>
        <w:pStyle w:val="FP"/>
        <w:rPr>
          <w:color w:val="0000FF"/>
        </w:rPr>
      </w:pPr>
      <w:r>
        <w:rPr>
          <w:color w:val="0000FF"/>
        </w:rPr>
        <w:t>LG Uplus</w:t>
      </w:r>
    </w:p>
    <w:p w14:paraId="2C35A0DD" w14:textId="77777777" w:rsidR="000F7DA4" w:rsidRDefault="000F7DA4" w:rsidP="008473C1">
      <w:pPr>
        <w:pStyle w:val="FP"/>
        <w:rPr>
          <w:color w:val="0000FF"/>
        </w:rPr>
      </w:pPr>
      <w:r>
        <w:rPr>
          <w:color w:val="0000FF"/>
        </w:rPr>
        <w:t>LGE</w:t>
      </w:r>
    </w:p>
    <w:p w14:paraId="77C17878" w14:textId="77777777" w:rsidR="000F7DA4" w:rsidRDefault="000F7DA4" w:rsidP="008473C1">
      <w:pPr>
        <w:pStyle w:val="FP"/>
        <w:rPr>
          <w:color w:val="0000FF"/>
        </w:rPr>
      </w:pPr>
      <w:r>
        <w:rPr>
          <w:color w:val="0000FF"/>
        </w:rPr>
        <w:t>MediaTek Inc.</w:t>
      </w:r>
    </w:p>
    <w:p w14:paraId="745E7D25" w14:textId="77777777" w:rsidR="000F7DA4" w:rsidRDefault="000F7DA4" w:rsidP="008473C1">
      <w:pPr>
        <w:pStyle w:val="FP"/>
        <w:rPr>
          <w:color w:val="0000FF"/>
        </w:rPr>
      </w:pPr>
      <w:r>
        <w:rPr>
          <w:color w:val="0000FF"/>
        </w:rPr>
        <w:t>NEC</w:t>
      </w:r>
    </w:p>
    <w:p w14:paraId="13BE1DF9" w14:textId="77777777" w:rsidR="000F7DA4" w:rsidRDefault="000F7DA4" w:rsidP="008473C1">
      <w:pPr>
        <w:pStyle w:val="FP"/>
        <w:rPr>
          <w:color w:val="0000FF"/>
        </w:rPr>
      </w:pPr>
      <w:r>
        <w:rPr>
          <w:color w:val="0000FF"/>
        </w:rPr>
        <w:t>Nokia</w:t>
      </w:r>
    </w:p>
    <w:p w14:paraId="66FA2450" w14:textId="77777777" w:rsidR="000F7DA4" w:rsidRDefault="000F7DA4" w:rsidP="008473C1">
      <w:pPr>
        <w:pStyle w:val="FP"/>
        <w:rPr>
          <w:color w:val="0000FF"/>
        </w:rPr>
      </w:pPr>
      <w:r>
        <w:rPr>
          <w:color w:val="0000FF"/>
        </w:rPr>
        <w:t>NTT</w:t>
      </w:r>
    </w:p>
    <w:p w14:paraId="2F6C151B" w14:textId="77777777" w:rsidR="000F7DA4" w:rsidRDefault="000F7DA4" w:rsidP="008473C1">
      <w:pPr>
        <w:pStyle w:val="FP"/>
        <w:rPr>
          <w:color w:val="0000FF"/>
        </w:rPr>
      </w:pPr>
      <w:r>
        <w:rPr>
          <w:color w:val="0000FF"/>
        </w:rPr>
        <w:t>OPPO</w:t>
      </w:r>
    </w:p>
    <w:p w14:paraId="23990C02" w14:textId="77777777" w:rsidR="000F7DA4" w:rsidRDefault="000F7DA4" w:rsidP="008473C1">
      <w:pPr>
        <w:pStyle w:val="FP"/>
        <w:rPr>
          <w:color w:val="0000FF"/>
        </w:rPr>
      </w:pPr>
      <w:r>
        <w:rPr>
          <w:color w:val="0000FF"/>
        </w:rPr>
        <w:t>Orange</w:t>
      </w:r>
    </w:p>
    <w:p w14:paraId="41B469FC" w14:textId="77777777" w:rsidR="000F7DA4" w:rsidRDefault="000F7DA4" w:rsidP="008473C1">
      <w:pPr>
        <w:pStyle w:val="FP"/>
        <w:rPr>
          <w:color w:val="0000FF"/>
        </w:rPr>
      </w:pPr>
      <w:r>
        <w:rPr>
          <w:color w:val="0000FF"/>
        </w:rPr>
        <w:t>Peraton Labs</w:t>
      </w:r>
    </w:p>
    <w:p w14:paraId="1FF23663" w14:textId="77777777" w:rsidR="000F7DA4" w:rsidRDefault="000F7DA4" w:rsidP="008473C1">
      <w:pPr>
        <w:pStyle w:val="FP"/>
        <w:rPr>
          <w:color w:val="0000FF"/>
        </w:rPr>
      </w:pPr>
      <w:r>
        <w:rPr>
          <w:color w:val="0000FF"/>
        </w:rPr>
        <w:t>Philips</w:t>
      </w:r>
    </w:p>
    <w:p w14:paraId="3F30A12D" w14:textId="77777777" w:rsidR="000F7DA4" w:rsidRDefault="000F7DA4" w:rsidP="008473C1">
      <w:pPr>
        <w:pStyle w:val="FP"/>
        <w:rPr>
          <w:color w:val="0000FF"/>
        </w:rPr>
      </w:pPr>
      <w:r>
        <w:rPr>
          <w:color w:val="0000FF"/>
        </w:rPr>
        <w:t>Qualcomm</w:t>
      </w:r>
    </w:p>
    <w:p w14:paraId="7AC55B84" w14:textId="77777777" w:rsidR="000F7DA4" w:rsidRDefault="000F7DA4" w:rsidP="008473C1">
      <w:pPr>
        <w:pStyle w:val="FP"/>
        <w:rPr>
          <w:color w:val="0000FF"/>
        </w:rPr>
      </w:pPr>
      <w:r>
        <w:rPr>
          <w:color w:val="0000FF"/>
        </w:rPr>
        <w:t>Rakuten</w:t>
      </w:r>
    </w:p>
    <w:p w14:paraId="4E8A70D6" w14:textId="77777777" w:rsidR="000F7DA4" w:rsidRDefault="000F7DA4" w:rsidP="008473C1">
      <w:pPr>
        <w:pStyle w:val="FP"/>
        <w:rPr>
          <w:color w:val="0000FF"/>
        </w:rPr>
      </w:pPr>
      <w:r>
        <w:rPr>
          <w:color w:val="0000FF"/>
        </w:rPr>
        <w:t>RJIL</w:t>
      </w:r>
    </w:p>
    <w:p w14:paraId="162592C4" w14:textId="77777777" w:rsidR="000F7DA4" w:rsidRDefault="000F7DA4" w:rsidP="008473C1">
      <w:pPr>
        <w:pStyle w:val="FP"/>
        <w:rPr>
          <w:color w:val="0000FF"/>
        </w:rPr>
      </w:pPr>
      <w:r>
        <w:rPr>
          <w:color w:val="0000FF"/>
        </w:rPr>
        <w:t>Samsung</w:t>
      </w:r>
    </w:p>
    <w:p w14:paraId="47A9E245" w14:textId="77777777" w:rsidR="000F7DA4" w:rsidRDefault="000F7DA4" w:rsidP="008473C1">
      <w:pPr>
        <w:pStyle w:val="FP"/>
        <w:rPr>
          <w:color w:val="0000FF"/>
        </w:rPr>
      </w:pPr>
      <w:r>
        <w:rPr>
          <w:color w:val="0000FF"/>
        </w:rPr>
        <w:t>Sateliot</w:t>
      </w:r>
    </w:p>
    <w:p w14:paraId="311B21EA" w14:textId="77777777" w:rsidR="000F7DA4" w:rsidRDefault="000F7DA4" w:rsidP="008473C1">
      <w:pPr>
        <w:pStyle w:val="FP"/>
        <w:rPr>
          <w:color w:val="0000FF"/>
        </w:rPr>
      </w:pPr>
      <w:r>
        <w:rPr>
          <w:color w:val="0000FF"/>
        </w:rPr>
        <w:t>SHARP</w:t>
      </w:r>
    </w:p>
    <w:p w14:paraId="48B9D285" w14:textId="77777777" w:rsidR="000F7DA4" w:rsidRDefault="000F7DA4" w:rsidP="008473C1">
      <w:pPr>
        <w:pStyle w:val="FP"/>
        <w:rPr>
          <w:color w:val="0000FF"/>
        </w:rPr>
      </w:pPr>
      <w:r>
        <w:rPr>
          <w:color w:val="0000FF"/>
        </w:rPr>
        <w:t>Sony</w:t>
      </w:r>
    </w:p>
    <w:p w14:paraId="49E66DDC" w14:textId="77777777" w:rsidR="000F7DA4" w:rsidRDefault="000F7DA4" w:rsidP="008473C1">
      <w:pPr>
        <w:pStyle w:val="FP"/>
        <w:rPr>
          <w:color w:val="0000FF"/>
        </w:rPr>
      </w:pPr>
      <w:r>
        <w:rPr>
          <w:color w:val="0000FF"/>
        </w:rPr>
        <w:t>Telefonica</w:t>
      </w:r>
    </w:p>
    <w:p w14:paraId="410B3790" w14:textId="77777777" w:rsidR="000F7DA4" w:rsidRDefault="000F7DA4" w:rsidP="008473C1">
      <w:pPr>
        <w:pStyle w:val="FP"/>
        <w:rPr>
          <w:color w:val="0000FF"/>
        </w:rPr>
      </w:pPr>
      <w:r>
        <w:rPr>
          <w:color w:val="0000FF"/>
        </w:rPr>
        <w:t>T-Mobile USA</w:t>
      </w:r>
    </w:p>
    <w:p w14:paraId="72F06A41" w14:textId="77777777" w:rsidR="000F7DA4" w:rsidRDefault="000F7DA4" w:rsidP="008473C1">
      <w:pPr>
        <w:pStyle w:val="FP"/>
        <w:rPr>
          <w:color w:val="0000FF"/>
        </w:rPr>
      </w:pPr>
      <w:r>
        <w:rPr>
          <w:color w:val="0000FF"/>
        </w:rPr>
        <w:t>Verizon</w:t>
      </w:r>
    </w:p>
    <w:p w14:paraId="24235674" w14:textId="77777777" w:rsidR="000F7DA4" w:rsidRDefault="000F7DA4" w:rsidP="008473C1">
      <w:pPr>
        <w:pStyle w:val="FP"/>
        <w:rPr>
          <w:color w:val="0000FF"/>
        </w:rPr>
      </w:pPr>
      <w:r>
        <w:rPr>
          <w:color w:val="0000FF"/>
        </w:rPr>
        <w:t>vivo</w:t>
      </w:r>
    </w:p>
    <w:p w14:paraId="0E01F3D7" w14:textId="77777777" w:rsidR="000F7DA4" w:rsidRDefault="000F7DA4" w:rsidP="008473C1">
      <w:pPr>
        <w:pStyle w:val="FP"/>
        <w:rPr>
          <w:color w:val="0000FF"/>
        </w:rPr>
      </w:pPr>
      <w:r>
        <w:rPr>
          <w:color w:val="0000FF"/>
        </w:rPr>
        <w:t>Vodafone</w:t>
      </w:r>
    </w:p>
    <w:p w14:paraId="615F5A25" w14:textId="77777777" w:rsidR="000F7DA4" w:rsidRDefault="000F7DA4" w:rsidP="008473C1">
      <w:pPr>
        <w:pStyle w:val="FP"/>
        <w:rPr>
          <w:color w:val="0000FF"/>
        </w:rPr>
      </w:pPr>
      <w:r>
        <w:rPr>
          <w:color w:val="0000FF"/>
        </w:rPr>
        <w:t>Xiaomi</w:t>
      </w:r>
    </w:p>
    <w:p w14:paraId="72700ACE" w14:textId="7275139A" w:rsidR="00F60587" w:rsidRDefault="000F7DA4"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lastRenderedPageBreak/>
        <w:t>0</w:t>
      </w:r>
      <w:r>
        <w:tab/>
        <w:t>Opening of the Conference Call</w:t>
      </w:r>
    </w:p>
    <w:p w14:paraId="02771903" w14:textId="72C49212"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consider issues raised for potential Show of Hands on a way forward</w:t>
      </w:r>
      <w:r>
        <w:rPr>
          <w:lang w:eastAsia="en-US"/>
        </w:rPr>
        <w:t>.</w:t>
      </w:r>
    </w:p>
    <w:p w14:paraId="5ED4A778" w14:textId="3F63A889" w:rsidR="001F3BCE" w:rsidRPr="00070E0E" w:rsidRDefault="00070E0E" w:rsidP="001F3BCE">
      <w:pPr>
        <w:rPr>
          <w:b/>
          <w:bCs/>
          <w:color w:val="0000FF"/>
          <w:lang w:eastAsia="en-US"/>
        </w:rPr>
      </w:pPr>
      <w:bookmarkStart w:id="0" w:name="_Toc152147058"/>
      <w:r w:rsidRPr="00070E0E">
        <w:rPr>
          <w:b/>
          <w:bCs/>
          <w:color w:val="0000FF"/>
          <w:lang w:eastAsia="en-US"/>
        </w:rPr>
        <w:t>The SA WG2 Chair reported the sad passing of Mr. Bruno Tossou (Orange) who was remembered and appreciated as a pleasant and active colleague in 3GPP meetings. A minute of silence was held in remembrance of Bruno.</w:t>
      </w:r>
    </w:p>
    <w:p w14:paraId="0030E989" w14:textId="77777777" w:rsidR="00070E0E" w:rsidRDefault="00070E0E" w:rsidP="001F3BCE">
      <w:pPr>
        <w:rPr>
          <w:lang w:eastAsia="en-US"/>
        </w:rPr>
      </w:pPr>
    </w:p>
    <w:bookmarkEnd w:id="0"/>
    <w:p w14:paraId="5D58F77A" w14:textId="2FAE103A" w:rsidR="009908F5" w:rsidRDefault="007C3E8F" w:rsidP="007C11C7">
      <w:pPr>
        <w:pStyle w:val="Heading2"/>
      </w:pPr>
      <w:r>
        <w:t>1</w:t>
      </w:r>
      <w:r w:rsidR="007C11C7">
        <w:tab/>
      </w:r>
      <w:r>
        <w:t>CC#2 Agenda</w:t>
      </w:r>
    </w:p>
    <w:p w14:paraId="32504CF0" w14:textId="02BD9391" w:rsidR="001F3BCE" w:rsidRDefault="007C3E8F" w:rsidP="009908F5">
      <w:pPr>
        <w:rPr>
          <w:lang w:eastAsia="en-US"/>
        </w:rPr>
      </w:pPr>
      <w:r>
        <w:rPr>
          <w:lang w:eastAsia="en-US"/>
        </w:rPr>
        <w:t>S2#160AHE CC#2 Agenda.pptx</w:t>
      </w:r>
    </w:p>
    <w:p w14:paraId="5BDACFC1" w14:textId="799426FB" w:rsidR="007C3E8F" w:rsidRDefault="00000000" w:rsidP="009908F5">
      <w:pPr>
        <w:rPr>
          <w:lang w:eastAsia="en-US"/>
        </w:rPr>
      </w:pPr>
      <w:hyperlink r:id="rId8" w:history="1">
        <w:r w:rsidR="007C3E8F" w:rsidRPr="00624D57">
          <w:rPr>
            <w:rStyle w:val="Hyperlink"/>
            <w:lang w:eastAsia="en-US"/>
          </w:rPr>
          <w:t>https://www.3gpp.org/ftp/tsg_sa/WG2_Arch/TSGS2_160AHE_Electronic_2024-01/INBOX/CCs/CC%232_24_Jan_1400_UTC/S2%23160AHE%20CC%232%20Agenda.pptx</w:t>
        </w:r>
      </w:hyperlink>
    </w:p>
    <w:p w14:paraId="10280907" w14:textId="03D27AC5" w:rsidR="007C3E8F" w:rsidRDefault="00070E0E" w:rsidP="009908F5">
      <w:pPr>
        <w:rPr>
          <w:lang w:eastAsia="en-US"/>
        </w:rPr>
      </w:pPr>
      <w:r>
        <w:rPr>
          <w:lang w:eastAsia="en-US"/>
        </w:rPr>
        <w:t xml:space="preserve">The agenda was </w:t>
      </w:r>
      <w:r w:rsidRPr="00070E0E">
        <w:rPr>
          <w:color w:val="0000FF"/>
          <w:lang w:eastAsia="en-US"/>
        </w:rPr>
        <w:t>noted</w:t>
      </w:r>
      <w:r>
        <w:rPr>
          <w:lang w:eastAsia="en-US"/>
        </w:rPr>
        <w:t>.</w:t>
      </w:r>
    </w:p>
    <w:p w14:paraId="198F40EB" w14:textId="77777777" w:rsidR="00070E0E" w:rsidRDefault="00070E0E" w:rsidP="009908F5">
      <w:pPr>
        <w:rPr>
          <w:lang w:eastAsia="en-US"/>
        </w:rPr>
      </w:pPr>
    </w:p>
    <w:p w14:paraId="339D1E79" w14:textId="49D60E42" w:rsidR="007C11C7" w:rsidRDefault="007C11C7" w:rsidP="00837DE3">
      <w:pPr>
        <w:pStyle w:val="Heading1"/>
      </w:pPr>
      <w:r>
        <w:t>2</w:t>
      </w:r>
      <w:r>
        <w:tab/>
        <w:t>Checkpoints</w:t>
      </w:r>
    </w:p>
    <w:p w14:paraId="774AD41B" w14:textId="393DE927" w:rsidR="007C11C7" w:rsidRDefault="007C11C7" w:rsidP="007C11C7">
      <w:pPr>
        <w:pStyle w:val="Heading2"/>
      </w:pPr>
      <w:r>
        <w:t>2.1</w:t>
      </w:r>
      <w:r>
        <w:tab/>
        <w:t>Status of discussions on Ranging_SL Open Issue</w:t>
      </w:r>
    </w:p>
    <w:p w14:paraId="26F0B70D" w14:textId="16966A95" w:rsidR="007C11C7" w:rsidRPr="007C3E8F" w:rsidRDefault="007C3E8F" w:rsidP="007C11C7">
      <w:pPr>
        <w:rPr>
          <w:b/>
          <w:bCs/>
        </w:rPr>
      </w:pPr>
      <w:r w:rsidRPr="007C3E8F">
        <w:rPr>
          <w:b/>
          <w:bCs/>
        </w:rPr>
        <w:t>Ranging_SL SA2#161AHe CC#2_Rev3.pptx</w:t>
      </w:r>
    </w:p>
    <w:p w14:paraId="0C56420A" w14:textId="4E263FB9" w:rsidR="007C3E8F" w:rsidRDefault="00000000" w:rsidP="007C11C7">
      <w:hyperlink r:id="rId9" w:history="1">
        <w:r w:rsidR="007C3E8F" w:rsidRPr="00624D57">
          <w:rPr>
            <w:rStyle w:val="Hyperlink"/>
          </w:rPr>
          <w:t>https://www.3gpp.org/ftp/tsg_sa/WG2_Arch/TSGS2_160AHE_Electronic_2024-01/INBOX/CCs/CC%232_24_Jan_1400_UTC/Ranging_SL%20SA2%23161AHe%20CC%232_Rev3.pptx</w:t>
        </w:r>
      </w:hyperlink>
    </w:p>
    <w:p w14:paraId="7A06662F" w14:textId="0E83DD59" w:rsidR="007C3E8F" w:rsidRPr="00070E0E" w:rsidRDefault="002752F3" w:rsidP="007C11C7">
      <w:pPr>
        <w:rPr>
          <w:b/>
          <w:bCs/>
        </w:rPr>
      </w:pPr>
      <w:r>
        <w:rPr>
          <w:b/>
          <w:bCs/>
        </w:rPr>
        <w:t>UE privacy checking for Ranging/SL Positioning service exposure to SL Positioning Client UE via PC5</w:t>
      </w:r>
    </w:p>
    <w:p w14:paraId="74A5957D" w14:textId="77777777" w:rsidR="002752F3" w:rsidRPr="002752F3" w:rsidRDefault="002752F3" w:rsidP="007C11C7">
      <w:pPr>
        <w:rPr>
          <w:b/>
          <w:bCs/>
        </w:rPr>
      </w:pPr>
      <w:r w:rsidRPr="002752F3">
        <w:rPr>
          <w:b/>
          <w:bCs/>
        </w:rPr>
        <w:t>SA3</w:t>
      </w:r>
    </w:p>
    <w:p w14:paraId="28C9E34E" w14:textId="6FBCCE41" w:rsidR="002752F3" w:rsidRDefault="002752F3" w:rsidP="002752F3">
      <w:pPr>
        <w:pStyle w:val="B1"/>
      </w:pPr>
      <w:r>
        <w:t>-</w:t>
      </w:r>
      <w:r>
        <w:tab/>
        <w:t>UE only operation: UE local checking, as defined in clause 6.3.7 of TS 33.533</w:t>
      </w:r>
    </w:p>
    <w:p w14:paraId="47955AFE" w14:textId="218EC4BF" w:rsidR="002752F3" w:rsidRDefault="002752F3" w:rsidP="002752F3">
      <w:pPr>
        <w:pStyle w:val="B1"/>
      </w:pPr>
      <w:r>
        <w:t>-</w:t>
      </w:r>
      <w:r>
        <w:tab/>
        <w:t>"For UE-only Operation in which the network is not involved in Ranging/Sidelink positioning, the authorization for UE privacy is based on the local configured privacy verification information to determine whether its location related information can be exposed to the peer UE or not."</w:t>
      </w:r>
    </w:p>
    <w:p w14:paraId="2AC24209" w14:textId="16D541B6" w:rsidR="002752F3" w:rsidRDefault="002752F3" w:rsidP="002752F3">
      <w:pPr>
        <w:pStyle w:val="B1"/>
      </w:pPr>
      <w:r>
        <w:t>-</w:t>
      </w:r>
      <w:r>
        <w:tab/>
        <w:t>Network based operation: GMLC to be triggered for UE privacy checking, as defined in clauses 6.3.5/6.3.6.2 of TS 33.533 for MT services</w:t>
      </w:r>
    </w:p>
    <w:p w14:paraId="45A74FE8" w14:textId="77777777" w:rsidR="002752F3" w:rsidRDefault="002752F3" w:rsidP="002752F3">
      <w:pPr>
        <w:pStyle w:val="B1"/>
      </w:pPr>
    </w:p>
    <w:p w14:paraId="419ECFCC" w14:textId="77777777" w:rsidR="002752F3" w:rsidRPr="002752F3" w:rsidRDefault="002752F3" w:rsidP="007C11C7">
      <w:pPr>
        <w:rPr>
          <w:b/>
          <w:bCs/>
        </w:rPr>
      </w:pPr>
      <w:r w:rsidRPr="002752F3">
        <w:rPr>
          <w:b/>
          <w:bCs/>
        </w:rPr>
        <w:t>SA2</w:t>
      </w:r>
    </w:p>
    <w:p w14:paraId="65BFEF2C" w14:textId="3495D785" w:rsidR="002752F3" w:rsidRDefault="002752F3" w:rsidP="002752F3">
      <w:pPr>
        <w:pStyle w:val="B1"/>
      </w:pPr>
      <w:r>
        <w:t>-</w:t>
      </w:r>
      <w:r>
        <w:tab/>
        <w:t>Option 1 (S2-2401258): Remove "Network based operation" in Ranging/SL Positioning service exposure to SL Positioning Client UE via PC5.</w:t>
      </w:r>
    </w:p>
    <w:p w14:paraId="3DA67320" w14:textId="05CD8D23" w:rsidR="002752F3" w:rsidRDefault="002752F3" w:rsidP="002752F3">
      <w:pPr>
        <w:pStyle w:val="B2"/>
      </w:pPr>
      <w:r>
        <w:t>-</w:t>
      </w:r>
      <w:r>
        <w:tab/>
        <w:t>Evaluation: Only use UE only operation and use privacy checking specified for UE only operation, no SA3 impact</w:t>
      </w:r>
    </w:p>
    <w:p w14:paraId="03A4480A" w14:textId="4781E9B9" w:rsidR="002752F3" w:rsidRDefault="002752F3" w:rsidP="002752F3">
      <w:pPr>
        <w:pStyle w:val="B1"/>
      </w:pPr>
      <w:r>
        <w:t>-</w:t>
      </w:r>
      <w:r>
        <w:tab/>
        <w:t>Option 2 (S2-2400206 / S2-2400207): Target UE sends a SL-MO-LR on behalf of the Client UE.</w:t>
      </w:r>
    </w:p>
    <w:p w14:paraId="691B0564" w14:textId="62E53E91" w:rsidR="002752F3" w:rsidRDefault="002752F3" w:rsidP="002752F3">
      <w:pPr>
        <w:pStyle w:val="B2"/>
      </w:pPr>
      <w:r>
        <w:t>-</w:t>
      </w:r>
      <w:r>
        <w:tab/>
        <w:t>-</w:t>
      </w:r>
      <w:r>
        <w:tab/>
        <w:t>Evaluation: Incomplete solution without choosing the NF (AMF or LMF) to trigger the GMLC for privacy check.</w:t>
      </w:r>
    </w:p>
    <w:p w14:paraId="244A72EF" w14:textId="3FDF0674" w:rsidR="002752F3" w:rsidRDefault="002752F3" w:rsidP="002752F3">
      <w:pPr>
        <w:pStyle w:val="B1"/>
      </w:pPr>
      <w:r>
        <w:t>-</w:t>
      </w:r>
      <w:r>
        <w:tab/>
        <w:t>Option 3 (solution developed based on meeting discussion): UE local Privacy checking based on privacy checking specified for "UE only operation" and use either existing "UE only operation" or "Network based operation" for Ranging/SL positioning estimation.</w:t>
      </w:r>
    </w:p>
    <w:p w14:paraId="65890C02" w14:textId="39AC3A8D" w:rsidR="002752F3" w:rsidRDefault="002752F3" w:rsidP="002752F3">
      <w:pPr>
        <w:pStyle w:val="B2"/>
      </w:pPr>
      <w:r>
        <w:t>-</w:t>
      </w:r>
      <w:r>
        <w:tab/>
        <w:t>Evaluation: SA3 solution of local privacy check is performed during UE-only ranging operation between UE1 and UE2 without involving</w:t>
      </w:r>
      <w:r>
        <w:tab/>
        <w:t>network, by which time the ranging operation mode has already been determined and started. Defining new solution for privacy check</w:t>
      </w:r>
      <w:r>
        <w:tab/>
        <w:t>between UE1 and UE2 before the start of ranging operation requires enhancement of SA3 specification, hence has SA3 impact.</w:t>
      </w:r>
    </w:p>
    <w:p w14:paraId="0DF6C54A" w14:textId="47E5E577" w:rsidR="002752F3" w:rsidRDefault="002752F3" w:rsidP="002752F3">
      <w:pPr>
        <w:pStyle w:val="B1"/>
      </w:pPr>
      <w:r>
        <w:t>-</w:t>
      </w:r>
      <w:r>
        <w:tab/>
        <w:t>Option 4 (S2-2400996): Enhance the exposure via CP so a Target UE can send a SL-MO-LR to its AMF on behalf of the Client UE, i.e. AMF triggering GMLC to perform the Privacy check as for SL-MT-LR procedure.</w:t>
      </w:r>
    </w:p>
    <w:p w14:paraId="3A245CDF" w14:textId="56FEAE80" w:rsidR="002752F3" w:rsidRDefault="002752F3" w:rsidP="002752F3">
      <w:pPr>
        <w:pStyle w:val="B2"/>
      </w:pPr>
      <w:r>
        <w:t>-</w:t>
      </w:r>
      <w:r>
        <w:tab/>
        <w:t xml:space="preserve">Evaluation: New Target UE </w:t>
      </w:r>
      <w:r w:rsidR="00B33CF3">
        <w:t>behaviour</w:t>
      </w:r>
      <w:r>
        <w:t xml:space="preserve"> to create a SL-MO-LR message on behalf of the Client UE. Enhance the SL-MO-LR message to</w:t>
      </w:r>
      <w:r>
        <w:tab/>
        <w:t>include Client UE ID. Privacy check for CP exposure already defined in TS 33.533, no further SA3 impact, small stage 3 impact. Can be used</w:t>
      </w:r>
      <w:r>
        <w:tab/>
        <w:t>only for network based operation.</w:t>
      </w:r>
    </w:p>
    <w:p w14:paraId="66182320" w14:textId="77777777" w:rsidR="002752F3" w:rsidRDefault="002752F3" w:rsidP="002752F3">
      <w:pPr>
        <w:pStyle w:val="B2"/>
      </w:pPr>
    </w:p>
    <w:p w14:paraId="3542AE0D" w14:textId="7DA6F67C" w:rsidR="007C11C7" w:rsidRPr="005B25A1" w:rsidRDefault="007C11C7" w:rsidP="007C11C7">
      <w:pPr>
        <w:keepNext/>
        <w:keepLines/>
        <w:rPr>
          <w:b/>
          <w:bCs/>
        </w:rPr>
      </w:pPr>
      <w:r>
        <w:rPr>
          <w:b/>
          <w:bCs/>
        </w:rPr>
        <w:t>CC#2</w:t>
      </w:r>
      <w:r w:rsidRPr="005B25A1">
        <w:rPr>
          <w:b/>
          <w:bCs/>
        </w:rPr>
        <w:t xml:space="preserve"> Discussion:</w:t>
      </w:r>
    </w:p>
    <w:p w14:paraId="7FFAE843" w14:textId="1FAC552B" w:rsidR="002752F3" w:rsidRDefault="002752F3" w:rsidP="007C11C7">
      <w:r>
        <w:t>Sony disagreed with this evaluation and sent an update which is not reflected here, suggesting Option 3 has the same impact as Option 1 and Option 1 should have the same evaluation as Options 3 and 4.</w:t>
      </w:r>
    </w:p>
    <w:p w14:paraId="40D8C6C4" w14:textId="06CE7815" w:rsidR="002752F3" w:rsidRDefault="002752F3" w:rsidP="007C11C7">
      <w:r>
        <w:t>Xiaomi replied that there had been no convergence on this proposal. This is also definition of work on behalf of SA WG3 and should maybe be left for SA WG3 alignment work.</w:t>
      </w:r>
    </w:p>
    <w:p w14:paraId="2E3BFC24" w14:textId="0AA1B7F8" w:rsidR="002752F3" w:rsidRDefault="002752F3" w:rsidP="007C11C7">
      <w:r>
        <w:t>The show of hands should be held without the evaluation taken as the consequences.</w:t>
      </w:r>
    </w:p>
    <w:p w14:paraId="75A186EE" w14:textId="77777777" w:rsidR="002752F3" w:rsidRDefault="002752F3" w:rsidP="007C11C7"/>
    <w:p w14:paraId="4DB17308" w14:textId="57AD4BA6" w:rsidR="002752F3" w:rsidRPr="002752F3" w:rsidRDefault="002752F3" w:rsidP="007C11C7">
      <w:pPr>
        <w:rPr>
          <w:b/>
          <w:bCs/>
        </w:rPr>
      </w:pPr>
      <w:r w:rsidRPr="002752F3">
        <w:rPr>
          <w:b/>
          <w:bCs/>
        </w:rPr>
        <w:t>Show of Hands:</w:t>
      </w:r>
    </w:p>
    <w:p w14:paraId="554043CF" w14:textId="5D7B45CA" w:rsidR="002752F3" w:rsidRPr="002752F3" w:rsidRDefault="002752F3" w:rsidP="007C11C7">
      <w:pPr>
        <w:rPr>
          <w:b/>
          <w:bCs/>
        </w:rPr>
      </w:pPr>
      <w:r w:rsidRPr="002752F3">
        <w:rPr>
          <w:b/>
          <w:bCs/>
        </w:rPr>
        <w:t>Option 1</w:t>
      </w:r>
      <w:r>
        <w:rPr>
          <w:b/>
          <w:bCs/>
        </w:rPr>
        <w:t xml:space="preserve"> (S2-2401258)</w:t>
      </w:r>
    </w:p>
    <w:p w14:paraId="5D59D467" w14:textId="3E3CECF1" w:rsidR="002752F3" w:rsidRPr="002752F3" w:rsidRDefault="002752F3" w:rsidP="007C11C7">
      <w:pPr>
        <w:rPr>
          <w:b/>
          <w:bCs/>
          <w:color w:val="0000FF"/>
        </w:rPr>
      </w:pPr>
      <w:r w:rsidRPr="002752F3">
        <w:rPr>
          <w:b/>
          <w:bCs/>
          <w:color w:val="0000FF"/>
        </w:rPr>
        <w:tab/>
        <w:t>Yes:</w:t>
      </w:r>
      <w:r w:rsidRPr="002752F3">
        <w:rPr>
          <w:b/>
          <w:bCs/>
          <w:color w:val="0000FF"/>
        </w:rPr>
        <w:tab/>
      </w:r>
      <w:r w:rsidR="00022EF3">
        <w:rPr>
          <w:b/>
          <w:bCs/>
          <w:color w:val="0000FF"/>
        </w:rPr>
        <w:t>6</w:t>
      </w:r>
    </w:p>
    <w:p w14:paraId="16990AFC" w14:textId="309FD7EB" w:rsidR="002752F3" w:rsidRDefault="002752F3" w:rsidP="00022EF3">
      <w:r>
        <w:t>Xiaomi</w:t>
      </w:r>
      <w:r w:rsidR="00022EF3">
        <w:t xml:space="preserve">; </w:t>
      </w:r>
      <w:r>
        <w:t>Huawei</w:t>
      </w:r>
      <w:r w:rsidR="00022EF3">
        <w:t xml:space="preserve">; </w:t>
      </w:r>
      <w:r>
        <w:t>CATT</w:t>
      </w:r>
      <w:r w:rsidR="00022EF3">
        <w:t xml:space="preserve">; </w:t>
      </w:r>
      <w:r>
        <w:t>ZTE</w:t>
      </w:r>
      <w:r w:rsidR="00022EF3">
        <w:t xml:space="preserve">; </w:t>
      </w:r>
      <w:r>
        <w:t>Nokia</w:t>
      </w:r>
      <w:r w:rsidR="00022EF3">
        <w:t>; OPPO</w:t>
      </w:r>
    </w:p>
    <w:p w14:paraId="73F343F8" w14:textId="4298177D" w:rsidR="002752F3" w:rsidRPr="002752F3" w:rsidRDefault="002752F3" w:rsidP="007C11C7">
      <w:pPr>
        <w:rPr>
          <w:b/>
          <w:bCs/>
          <w:color w:val="0000FF"/>
        </w:rPr>
      </w:pPr>
      <w:r w:rsidRPr="002752F3">
        <w:rPr>
          <w:b/>
          <w:bCs/>
          <w:color w:val="0000FF"/>
        </w:rPr>
        <w:tab/>
        <w:t>No:</w:t>
      </w:r>
      <w:r w:rsidRPr="002752F3">
        <w:rPr>
          <w:b/>
          <w:bCs/>
          <w:color w:val="0000FF"/>
        </w:rPr>
        <w:tab/>
      </w:r>
      <w:r>
        <w:rPr>
          <w:b/>
          <w:bCs/>
          <w:color w:val="0000FF"/>
        </w:rPr>
        <w:t>3</w:t>
      </w:r>
    </w:p>
    <w:p w14:paraId="29477BFC" w14:textId="317390AA" w:rsidR="002752F3" w:rsidRDefault="002752F3" w:rsidP="002752F3">
      <w:r>
        <w:t>Ericsson; Interdigital; Philips</w:t>
      </w:r>
      <w:r w:rsidR="00022EF3">
        <w:t>; OPPO</w:t>
      </w:r>
    </w:p>
    <w:p w14:paraId="13FB8E16" w14:textId="77777777" w:rsidR="002752F3" w:rsidRDefault="002752F3" w:rsidP="007C11C7"/>
    <w:p w14:paraId="0B5DB0E1" w14:textId="6147B5D6" w:rsidR="002752F3" w:rsidRPr="002752F3" w:rsidRDefault="002752F3" w:rsidP="007C11C7">
      <w:pPr>
        <w:rPr>
          <w:b/>
          <w:bCs/>
        </w:rPr>
      </w:pPr>
      <w:r w:rsidRPr="002752F3">
        <w:rPr>
          <w:b/>
          <w:bCs/>
        </w:rPr>
        <w:t>Option 2</w:t>
      </w:r>
      <w:r w:rsidR="00022EF3">
        <w:rPr>
          <w:b/>
          <w:bCs/>
        </w:rPr>
        <w:t xml:space="preserve"> (S2-2400206 / S2-2400207)</w:t>
      </w:r>
    </w:p>
    <w:p w14:paraId="49529C1F" w14:textId="61D783B7" w:rsidR="002752F3" w:rsidRPr="002752F3" w:rsidRDefault="002752F3" w:rsidP="007C11C7">
      <w:pPr>
        <w:rPr>
          <w:b/>
          <w:bCs/>
          <w:color w:val="0000FF"/>
        </w:rPr>
      </w:pPr>
      <w:r w:rsidRPr="002752F3">
        <w:rPr>
          <w:b/>
          <w:bCs/>
          <w:color w:val="0000FF"/>
        </w:rPr>
        <w:tab/>
        <w:t>Yes:</w:t>
      </w:r>
      <w:r w:rsidRPr="002752F3">
        <w:rPr>
          <w:b/>
          <w:bCs/>
          <w:color w:val="0000FF"/>
        </w:rPr>
        <w:tab/>
      </w:r>
      <w:r w:rsidR="00022EF3">
        <w:rPr>
          <w:b/>
          <w:bCs/>
          <w:color w:val="0000FF"/>
        </w:rPr>
        <w:t>0</w:t>
      </w:r>
    </w:p>
    <w:p w14:paraId="712EC0FE" w14:textId="77777777" w:rsidR="002752F3" w:rsidRDefault="002752F3" w:rsidP="007C11C7"/>
    <w:p w14:paraId="7E11A1CF" w14:textId="7BBAC1B0" w:rsidR="002752F3" w:rsidRPr="002752F3" w:rsidRDefault="002752F3" w:rsidP="007C11C7">
      <w:pPr>
        <w:rPr>
          <w:b/>
          <w:bCs/>
          <w:color w:val="0000FF"/>
        </w:rPr>
      </w:pPr>
      <w:r w:rsidRPr="002752F3">
        <w:rPr>
          <w:b/>
          <w:bCs/>
          <w:color w:val="0000FF"/>
        </w:rPr>
        <w:tab/>
        <w:t>No:</w:t>
      </w:r>
      <w:r w:rsidRPr="002752F3">
        <w:rPr>
          <w:b/>
          <w:bCs/>
          <w:color w:val="0000FF"/>
        </w:rPr>
        <w:tab/>
      </w:r>
      <w:r w:rsidR="00022EF3">
        <w:rPr>
          <w:b/>
          <w:bCs/>
          <w:color w:val="0000FF"/>
        </w:rPr>
        <w:t>0</w:t>
      </w:r>
    </w:p>
    <w:p w14:paraId="2EE5F3A8" w14:textId="436B0565" w:rsidR="002752F3" w:rsidRPr="00022EF3" w:rsidRDefault="00022EF3" w:rsidP="007C11C7">
      <w:pPr>
        <w:rPr>
          <w:b/>
          <w:bCs/>
        </w:rPr>
      </w:pPr>
      <w:r w:rsidRPr="00022EF3">
        <w:rPr>
          <w:b/>
          <w:bCs/>
        </w:rPr>
        <w:tab/>
        <w:t>Remove Option 2.</w:t>
      </w:r>
    </w:p>
    <w:p w14:paraId="3435FFB4" w14:textId="77777777" w:rsidR="00022EF3" w:rsidRDefault="00022EF3" w:rsidP="00022EF3"/>
    <w:p w14:paraId="22419E7C" w14:textId="20AEE10F" w:rsidR="002752F3" w:rsidRPr="002752F3" w:rsidRDefault="002752F3" w:rsidP="007C11C7">
      <w:pPr>
        <w:rPr>
          <w:b/>
          <w:bCs/>
        </w:rPr>
      </w:pPr>
      <w:r w:rsidRPr="002752F3">
        <w:rPr>
          <w:b/>
          <w:bCs/>
        </w:rPr>
        <w:t>Option 3</w:t>
      </w:r>
      <w:r w:rsidR="00022EF3">
        <w:rPr>
          <w:b/>
          <w:bCs/>
        </w:rPr>
        <w:t xml:space="preserve"> (solution developed based on meeting discussion)</w:t>
      </w:r>
    </w:p>
    <w:p w14:paraId="5475AF8C" w14:textId="1FF90380" w:rsidR="002752F3" w:rsidRPr="002752F3" w:rsidRDefault="002752F3" w:rsidP="007C11C7">
      <w:pPr>
        <w:rPr>
          <w:b/>
          <w:bCs/>
          <w:color w:val="0000FF"/>
        </w:rPr>
      </w:pPr>
      <w:r w:rsidRPr="002752F3">
        <w:rPr>
          <w:b/>
          <w:bCs/>
          <w:color w:val="0000FF"/>
        </w:rPr>
        <w:tab/>
        <w:t>Yes:</w:t>
      </w:r>
      <w:r w:rsidRPr="002752F3">
        <w:rPr>
          <w:b/>
          <w:bCs/>
          <w:color w:val="0000FF"/>
        </w:rPr>
        <w:tab/>
      </w:r>
      <w:r w:rsidR="00022EF3">
        <w:rPr>
          <w:b/>
          <w:bCs/>
          <w:color w:val="0000FF"/>
        </w:rPr>
        <w:t>7</w:t>
      </w:r>
    </w:p>
    <w:p w14:paraId="7FE0E0AC" w14:textId="683E3E7E" w:rsidR="002752F3" w:rsidRDefault="00022EF3" w:rsidP="00022EF3">
      <w:r>
        <w:t>Sony; Ericsson; Interdigital; Philips; Qualcomm; vivo; MediaTek Inc.</w:t>
      </w:r>
    </w:p>
    <w:p w14:paraId="5613294D" w14:textId="77777777" w:rsidR="00022EF3" w:rsidRDefault="00022EF3" w:rsidP="007C11C7"/>
    <w:p w14:paraId="418B584B" w14:textId="2464EC07" w:rsidR="002752F3" w:rsidRPr="002752F3" w:rsidRDefault="002752F3" w:rsidP="007C11C7">
      <w:pPr>
        <w:rPr>
          <w:b/>
          <w:bCs/>
          <w:color w:val="0000FF"/>
        </w:rPr>
      </w:pPr>
      <w:r w:rsidRPr="002752F3">
        <w:rPr>
          <w:b/>
          <w:bCs/>
          <w:color w:val="0000FF"/>
        </w:rPr>
        <w:tab/>
        <w:t>No:</w:t>
      </w:r>
      <w:r w:rsidRPr="002752F3">
        <w:rPr>
          <w:b/>
          <w:bCs/>
          <w:color w:val="0000FF"/>
        </w:rPr>
        <w:tab/>
      </w:r>
      <w:r w:rsidR="00022EF3">
        <w:rPr>
          <w:b/>
          <w:bCs/>
          <w:color w:val="0000FF"/>
        </w:rPr>
        <w:t>2</w:t>
      </w:r>
    </w:p>
    <w:p w14:paraId="474057B8" w14:textId="4A3B7649" w:rsidR="002752F3" w:rsidRDefault="00022EF3" w:rsidP="00022EF3">
      <w:r>
        <w:t>Xiaomi; OPPO</w:t>
      </w:r>
    </w:p>
    <w:p w14:paraId="447030C6" w14:textId="77777777" w:rsidR="00022EF3" w:rsidRDefault="00022EF3" w:rsidP="00022EF3"/>
    <w:p w14:paraId="01FCCECD" w14:textId="67750834" w:rsidR="002752F3" w:rsidRPr="002752F3" w:rsidRDefault="002752F3" w:rsidP="007C11C7">
      <w:pPr>
        <w:rPr>
          <w:b/>
          <w:bCs/>
        </w:rPr>
      </w:pPr>
      <w:r w:rsidRPr="002752F3">
        <w:rPr>
          <w:b/>
          <w:bCs/>
        </w:rPr>
        <w:t>Option 4</w:t>
      </w:r>
      <w:r w:rsidR="00022EF3">
        <w:rPr>
          <w:b/>
          <w:bCs/>
        </w:rPr>
        <w:t xml:space="preserve"> (S2-2400996)</w:t>
      </w:r>
    </w:p>
    <w:p w14:paraId="5186B7C9" w14:textId="6CA40ACB" w:rsidR="002752F3" w:rsidRPr="002752F3" w:rsidRDefault="002752F3" w:rsidP="007C11C7">
      <w:pPr>
        <w:rPr>
          <w:b/>
          <w:bCs/>
          <w:color w:val="0000FF"/>
        </w:rPr>
      </w:pPr>
      <w:r w:rsidRPr="002752F3">
        <w:rPr>
          <w:b/>
          <w:bCs/>
          <w:color w:val="0000FF"/>
        </w:rPr>
        <w:tab/>
        <w:t>Yes:</w:t>
      </w:r>
      <w:r w:rsidRPr="002752F3">
        <w:rPr>
          <w:b/>
          <w:bCs/>
          <w:color w:val="0000FF"/>
        </w:rPr>
        <w:tab/>
      </w:r>
      <w:r w:rsidR="00022EF3">
        <w:rPr>
          <w:b/>
          <w:bCs/>
          <w:color w:val="0000FF"/>
        </w:rPr>
        <w:t>1</w:t>
      </w:r>
    </w:p>
    <w:p w14:paraId="56217947" w14:textId="6C3F0DA5" w:rsidR="002752F3" w:rsidRDefault="00022EF3" w:rsidP="007C11C7">
      <w:r>
        <w:t>OPPO</w:t>
      </w:r>
    </w:p>
    <w:p w14:paraId="4ED9200D" w14:textId="77777777" w:rsidR="00022EF3" w:rsidRDefault="00022EF3" w:rsidP="007C11C7"/>
    <w:p w14:paraId="5F0CA777" w14:textId="3F46CE81" w:rsidR="002752F3" w:rsidRPr="002752F3" w:rsidRDefault="002752F3" w:rsidP="007C11C7">
      <w:pPr>
        <w:rPr>
          <w:b/>
          <w:bCs/>
          <w:color w:val="0000FF"/>
        </w:rPr>
      </w:pPr>
      <w:r w:rsidRPr="002752F3">
        <w:rPr>
          <w:b/>
          <w:bCs/>
          <w:color w:val="0000FF"/>
        </w:rPr>
        <w:tab/>
        <w:t>No:</w:t>
      </w:r>
      <w:r w:rsidRPr="002752F3">
        <w:rPr>
          <w:b/>
          <w:bCs/>
          <w:color w:val="0000FF"/>
        </w:rPr>
        <w:tab/>
      </w:r>
      <w:r w:rsidR="00022EF3">
        <w:rPr>
          <w:b/>
          <w:bCs/>
          <w:color w:val="0000FF"/>
        </w:rPr>
        <w:t>6</w:t>
      </w:r>
    </w:p>
    <w:p w14:paraId="0C6B4771" w14:textId="377C16B7" w:rsidR="002752F3" w:rsidRDefault="00022EF3" w:rsidP="00022EF3">
      <w:r>
        <w:t>Sony; Qualcomm; Ericsson; Philips; vivo; Interdigital</w:t>
      </w:r>
    </w:p>
    <w:p w14:paraId="0EF8744A" w14:textId="340221A6" w:rsidR="00022EF3" w:rsidRPr="00022EF3" w:rsidRDefault="00022EF3" w:rsidP="00022EF3">
      <w:pPr>
        <w:rPr>
          <w:b/>
          <w:bCs/>
        </w:rPr>
      </w:pPr>
      <w:r w:rsidRPr="00022EF3">
        <w:rPr>
          <w:b/>
          <w:bCs/>
        </w:rPr>
        <w:tab/>
        <w:t xml:space="preserve">Remove Option </w:t>
      </w:r>
      <w:r>
        <w:rPr>
          <w:b/>
          <w:bCs/>
        </w:rPr>
        <w:t>4</w:t>
      </w:r>
      <w:r w:rsidRPr="00022EF3">
        <w:rPr>
          <w:b/>
          <w:bCs/>
        </w:rPr>
        <w:t>.</w:t>
      </w:r>
    </w:p>
    <w:p w14:paraId="25868901" w14:textId="38458BB0" w:rsidR="007C11C7" w:rsidRDefault="007C11C7" w:rsidP="007C11C7"/>
    <w:p w14:paraId="16F06930" w14:textId="3177E7F2" w:rsidR="00022EF3" w:rsidRDefault="00022EF3" w:rsidP="007C11C7">
      <w:r>
        <w:t>Xiaomi asked whether another show of hands can be held between Options 1 and 3. This was not considered the best way forward, but Options 1 and 3 should be further discussed and developed off-line.</w:t>
      </w:r>
    </w:p>
    <w:p w14:paraId="7C914AB0" w14:textId="7927D440" w:rsidR="00022EF3" w:rsidRPr="00022EF3" w:rsidRDefault="00022EF3" w:rsidP="007C11C7">
      <w:pPr>
        <w:rPr>
          <w:b/>
          <w:bCs/>
        </w:rPr>
      </w:pPr>
      <w:r w:rsidRPr="00B33CF3">
        <w:rPr>
          <w:b/>
          <w:bCs/>
          <w:color w:val="0000FF"/>
        </w:rPr>
        <w:t>Way Forward:</w:t>
      </w:r>
      <w:r w:rsidRPr="00022EF3">
        <w:rPr>
          <w:b/>
          <w:bCs/>
        </w:rPr>
        <w:t xml:space="preserve"> Further discuss Options 1 and 3. Develop option 3 based on new document allocated in </w:t>
      </w:r>
      <w:r w:rsidRPr="00022EF3">
        <w:rPr>
          <w:b/>
          <w:bCs/>
          <w:color w:val="0000FF"/>
        </w:rPr>
        <w:t>S2-2401373</w:t>
      </w:r>
      <w:r w:rsidRPr="00022EF3">
        <w:rPr>
          <w:b/>
          <w:bCs/>
        </w:rPr>
        <w:t xml:space="preserve">. </w:t>
      </w:r>
    </w:p>
    <w:p w14:paraId="7FE74F12" w14:textId="77777777" w:rsidR="00022EF3" w:rsidRDefault="00022EF3" w:rsidP="007C11C7"/>
    <w:p w14:paraId="0931B889" w14:textId="0EB3A28D" w:rsidR="007C11C7" w:rsidRDefault="007C11C7" w:rsidP="007C11C7">
      <w:pPr>
        <w:pStyle w:val="Heading2"/>
      </w:pPr>
      <w:r>
        <w:t>2.2</w:t>
      </w:r>
      <w:r>
        <w:tab/>
        <w:t>Progress on 5G_ProSe_Ph2 UE-to-UE relay discovery and communication with security aspects issue</w:t>
      </w:r>
    </w:p>
    <w:p w14:paraId="1B8BCFA0" w14:textId="77777777" w:rsidR="007C11C7" w:rsidRPr="005B25A1" w:rsidRDefault="007C11C7" w:rsidP="007C11C7">
      <w:pPr>
        <w:keepNext/>
        <w:keepLines/>
        <w:rPr>
          <w:b/>
          <w:bCs/>
        </w:rPr>
      </w:pPr>
      <w:r>
        <w:rPr>
          <w:b/>
          <w:bCs/>
        </w:rPr>
        <w:t>CC#2</w:t>
      </w:r>
      <w:r w:rsidRPr="005B25A1">
        <w:rPr>
          <w:b/>
          <w:bCs/>
        </w:rPr>
        <w:t xml:space="preserve"> Discussion:</w:t>
      </w:r>
    </w:p>
    <w:p w14:paraId="5DA8E7F1" w14:textId="30B8F5A4" w:rsidR="007C11C7" w:rsidRDefault="00A867D7" w:rsidP="007C11C7">
      <w:r>
        <w:t>This was progressing over e-mail discussions and no show of hands was considered necessary at this CC.</w:t>
      </w:r>
    </w:p>
    <w:p w14:paraId="1B033E54" w14:textId="77777777" w:rsidR="00A867D7" w:rsidRDefault="00A867D7" w:rsidP="007C11C7"/>
    <w:p w14:paraId="18C0D597" w14:textId="1C6FA99B" w:rsidR="007C11C7" w:rsidRDefault="007C11C7" w:rsidP="00837DE3">
      <w:pPr>
        <w:pStyle w:val="Heading1"/>
      </w:pPr>
      <w:r>
        <w:t>3</w:t>
      </w:r>
      <w:r>
        <w:tab/>
        <w:t>Issues for SoH</w:t>
      </w:r>
    </w:p>
    <w:p w14:paraId="046C9818" w14:textId="79A225F4" w:rsidR="007C11C7" w:rsidRDefault="004A68FA" w:rsidP="007C11C7">
      <w:r>
        <w:t xml:space="preserve">No further issues were raised at this CC. The SA WG2 Chair asked for advance indication of any issues which may need Show of Hands at CC#3 or CC#4, rather </w:t>
      </w:r>
    </w:p>
    <w:p w14:paraId="6CEFB0F9" w14:textId="02CA637F" w:rsidR="007C11C7" w:rsidRDefault="007C11C7" w:rsidP="00837DE3">
      <w:pPr>
        <w:pStyle w:val="Heading1"/>
      </w:pPr>
      <w:r>
        <w:t>4</w:t>
      </w:r>
      <w:r>
        <w:tab/>
        <w:t>New TD allocation</w:t>
      </w:r>
    </w:p>
    <w:p w14:paraId="5D271F1D" w14:textId="4FF93E80" w:rsidR="007C11C7" w:rsidRDefault="00FA57F5" w:rsidP="007C11C7">
      <w:r>
        <w:t>Qualcomm requested a document for a new Rel-17 CR to 23.501</w:t>
      </w:r>
      <w:r w:rsidR="004A68FA">
        <w:t>.</w:t>
      </w:r>
      <w:r>
        <w:t xml:space="preserve"> This was allocated as follows:</w:t>
      </w:r>
    </w:p>
    <w:tbl>
      <w:tblPr>
        <w:tblStyle w:val="TableGrid"/>
        <w:tblW w:w="0" w:type="auto"/>
        <w:tblLayout w:type="fixed"/>
        <w:tblLook w:val="04A0" w:firstRow="1" w:lastRow="0" w:firstColumn="1" w:lastColumn="0" w:noHBand="0" w:noVBand="1"/>
      </w:tblPr>
      <w:tblGrid>
        <w:gridCol w:w="606"/>
        <w:gridCol w:w="1060"/>
        <w:gridCol w:w="448"/>
        <w:gridCol w:w="1850"/>
        <w:gridCol w:w="1560"/>
        <w:gridCol w:w="708"/>
        <w:gridCol w:w="567"/>
        <w:gridCol w:w="284"/>
        <w:gridCol w:w="242"/>
        <w:gridCol w:w="750"/>
        <w:gridCol w:w="709"/>
        <w:gridCol w:w="972"/>
      </w:tblGrid>
      <w:tr w:rsidR="00FA57F5" w:rsidRPr="00FA57F5" w14:paraId="3CF6FE05" w14:textId="77777777" w:rsidTr="00FA57F5">
        <w:tc>
          <w:tcPr>
            <w:tcW w:w="606" w:type="dxa"/>
          </w:tcPr>
          <w:p w14:paraId="5FBBD51D"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lastRenderedPageBreak/>
              <w:t>9.21</w:t>
            </w:r>
          </w:p>
        </w:tc>
        <w:tc>
          <w:tcPr>
            <w:tcW w:w="1060" w:type="dxa"/>
          </w:tcPr>
          <w:p w14:paraId="43EBB551" w14:textId="77777777" w:rsidR="00FA57F5" w:rsidRPr="00FA57F5" w:rsidRDefault="00FA57F5" w:rsidP="006006FA">
            <w:pPr>
              <w:tabs>
                <w:tab w:val="clear" w:pos="567"/>
                <w:tab w:val="clear" w:pos="851"/>
                <w:tab w:val="clear" w:pos="1134"/>
                <w:tab w:val="clear" w:pos="1418"/>
                <w:tab w:val="clear" w:pos="1701"/>
              </w:tabs>
              <w:rPr>
                <w:color w:val="0000FF"/>
                <w:sz w:val="16"/>
                <w:szCs w:val="16"/>
              </w:rPr>
            </w:pPr>
            <w:r w:rsidRPr="00FA57F5">
              <w:rPr>
                <w:color w:val="0000FF"/>
                <w:sz w:val="16"/>
                <w:szCs w:val="16"/>
              </w:rPr>
              <w:t>S2-2401374</w:t>
            </w:r>
          </w:p>
        </w:tc>
        <w:tc>
          <w:tcPr>
            <w:tcW w:w="448" w:type="dxa"/>
          </w:tcPr>
          <w:p w14:paraId="4497C0F6"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CR</w:t>
            </w:r>
          </w:p>
        </w:tc>
        <w:tc>
          <w:tcPr>
            <w:tcW w:w="1850" w:type="dxa"/>
          </w:tcPr>
          <w:p w14:paraId="03140855"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Non-Allowed areas clarifications related to MPS</w:t>
            </w:r>
          </w:p>
        </w:tc>
        <w:tc>
          <w:tcPr>
            <w:tcW w:w="1560" w:type="dxa"/>
          </w:tcPr>
          <w:p w14:paraId="32905A3B"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Qualcomm Incorporated</w:t>
            </w:r>
          </w:p>
        </w:tc>
        <w:tc>
          <w:tcPr>
            <w:tcW w:w="708" w:type="dxa"/>
          </w:tcPr>
          <w:p w14:paraId="66E2497F"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23.501</w:t>
            </w:r>
          </w:p>
        </w:tc>
        <w:tc>
          <w:tcPr>
            <w:tcW w:w="567" w:type="dxa"/>
          </w:tcPr>
          <w:p w14:paraId="122A8999"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5308</w:t>
            </w:r>
          </w:p>
        </w:tc>
        <w:tc>
          <w:tcPr>
            <w:tcW w:w="284" w:type="dxa"/>
          </w:tcPr>
          <w:p w14:paraId="04ED5ABF"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w:t>
            </w:r>
          </w:p>
        </w:tc>
        <w:tc>
          <w:tcPr>
            <w:tcW w:w="242" w:type="dxa"/>
          </w:tcPr>
          <w:p w14:paraId="20BF12A7"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F</w:t>
            </w:r>
          </w:p>
        </w:tc>
        <w:tc>
          <w:tcPr>
            <w:tcW w:w="750" w:type="dxa"/>
          </w:tcPr>
          <w:p w14:paraId="5D3B4C29"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17.11.0</w:t>
            </w:r>
          </w:p>
        </w:tc>
        <w:tc>
          <w:tcPr>
            <w:tcW w:w="709" w:type="dxa"/>
          </w:tcPr>
          <w:p w14:paraId="46E5A346"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Rel-17</w:t>
            </w:r>
          </w:p>
        </w:tc>
        <w:tc>
          <w:tcPr>
            <w:tcW w:w="972" w:type="dxa"/>
          </w:tcPr>
          <w:p w14:paraId="72B5A139" w14:textId="77777777" w:rsidR="00FA57F5" w:rsidRPr="00FA57F5" w:rsidRDefault="00FA57F5" w:rsidP="006006FA">
            <w:pPr>
              <w:tabs>
                <w:tab w:val="clear" w:pos="567"/>
                <w:tab w:val="clear" w:pos="851"/>
                <w:tab w:val="clear" w:pos="1134"/>
                <w:tab w:val="clear" w:pos="1418"/>
                <w:tab w:val="clear" w:pos="1701"/>
              </w:tabs>
              <w:rPr>
                <w:sz w:val="16"/>
                <w:szCs w:val="16"/>
              </w:rPr>
            </w:pPr>
            <w:r w:rsidRPr="00FA57F5">
              <w:rPr>
                <w:sz w:val="16"/>
                <w:szCs w:val="16"/>
              </w:rPr>
              <w:t>5GS_Ph1, TEI17</w:t>
            </w:r>
          </w:p>
        </w:tc>
      </w:tr>
    </w:tbl>
    <w:p w14:paraId="6BF19D67" w14:textId="77777777" w:rsidR="004A68FA" w:rsidRDefault="004A68FA" w:rsidP="007C11C7"/>
    <w:p w14:paraId="3CA8BC2E" w14:textId="2957BDDA" w:rsidR="007C11C7" w:rsidRDefault="007C11C7" w:rsidP="00837DE3">
      <w:pPr>
        <w:pStyle w:val="Heading1"/>
      </w:pPr>
      <w:r>
        <w:t>5</w:t>
      </w:r>
      <w:r>
        <w:tab/>
        <w:t>Weekend quiet period reminder</w:t>
      </w:r>
    </w:p>
    <w:p w14:paraId="59352C40" w14:textId="77777777" w:rsidR="007C11C7" w:rsidRDefault="007C11C7" w:rsidP="007C11C7">
      <w:pPr>
        <w:pStyle w:val="B1"/>
      </w:pPr>
      <w:r>
        <w:t>-</w:t>
      </w:r>
      <w:r>
        <w:tab/>
        <w:t>1600 PST Friday (00:00 UTC Saturday) to Sunday 23:59 UTC</w:t>
      </w:r>
    </w:p>
    <w:p w14:paraId="7BF2D5BE" w14:textId="77777777" w:rsidR="007C11C7" w:rsidRDefault="007C11C7" w:rsidP="007C11C7">
      <w:pPr>
        <w:pStyle w:val="B1"/>
      </w:pPr>
    </w:p>
    <w:p w14:paraId="6B662CEA" w14:textId="2DFED761" w:rsidR="007C11C7" w:rsidRDefault="007C11C7" w:rsidP="00837DE3">
      <w:pPr>
        <w:pStyle w:val="Heading1"/>
      </w:pPr>
      <w:r>
        <w:t>6</w:t>
      </w:r>
      <w:r>
        <w:tab/>
        <w:t>AoB</w:t>
      </w:r>
    </w:p>
    <w:p w14:paraId="5B9CA646" w14:textId="3FD70294" w:rsidR="009908F5" w:rsidRDefault="00A867D7" w:rsidP="007C11C7">
      <w:r>
        <w:t xml:space="preserve">Vodafone suggested also adding an item in future meeting CCs for "any topics where 5 minutes of audio discussion can establish the way forward". </w:t>
      </w:r>
    </w:p>
    <w:p w14:paraId="0A5DF521" w14:textId="77777777" w:rsidR="00A867D7" w:rsidRDefault="00A867D7" w:rsidP="00A867D7">
      <w:pPr>
        <w:rPr>
          <w:lang w:eastAsia="en-US"/>
        </w:rPr>
      </w:pPr>
      <w:r>
        <w:rPr>
          <w:lang w:eastAsia="en-US"/>
        </w:rPr>
        <w:t>Delegates were reminded to check in to the meeting using the link from their registration confirmation e-mails.</w:t>
      </w:r>
    </w:p>
    <w:p w14:paraId="0DEDEEB9" w14:textId="72FC8A6A" w:rsidR="00A13FEB" w:rsidRDefault="00A867D7" w:rsidP="009908F5">
      <w:pPr>
        <w:rPr>
          <w:lang w:eastAsia="en-US"/>
        </w:rPr>
      </w:pPr>
      <w:r>
        <w:rPr>
          <w:lang w:eastAsia="en-US"/>
        </w:rPr>
        <w:t>Hughes asked when the _TEI19 items will be discussed. Vodafone commented that there is a related LS from TSG RAN. The SA</w:t>
      </w:r>
      <w:r w:rsidR="00DF05CA">
        <w:rPr>
          <w:lang w:eastAsia="en-US"/>
        </w:rPr>
        <w:t> </w:t>
      </w:r>
      <w:r>
        <w:rPr>
          <w:lang w:eastAsia="en-US"/>
        </w:rPr>
        <w:t>WG2 Chair clarified that after the comments deadline, topics identified that may benefit from CC discussion will be identified and the _TEI19 items are likely to be handled in CC#4. Some LSs were then considered</w:t>
      </w:r>
      <w:r w:rsidR="00DF05CA">
        <w:rPr>
          <w:lang w:eastAsia="en-US"/>
        </w:rPr>
        <w:t xml:space="preserve"> for discussion</w:t>
      </w:r>
      <w:r>
        <w:rPr>
          <w:lang w:eastAsia="en-US"/>
        </w:rPr>
        <w:t xml:space="preserve"> at this CC.</w:t>
      </w:r>
    </w:p>
    <w:p w14:paraId="6ABB1854" w14:textId="7F092E7F" w:rsidR="00A867D7" w:rsidRDefault="00A867D7" w:rsidP="009908F5">
      <w:pPr>
        <w:rPr>
          <w:lang w:eastAsia="en-US"/>
        </w:rPr>
      </w:pPr>
      <w:r>
        <w:rPr>
          <w:lang w:eastAsia="en-US"/>
        </w:rPr>
        <w:t xml:space="preserve">MediaTek commented that the LSs should be postponed as discussion at the next F2F meeting will be more efficient and will still be in time for any responses needed. </w:t>
      </w:r>
    </w:p>
    <w:p w14:paraId="1569D99D" w14:textId="606BA9ED" w:rsidR="00A867D7" w:rsidRDefault="00DF05CA" w:rsidP="009908F5">
      <w:pPr>
        <w:rPr>
          <w:lang w:eastAsia="en-US"/>
        </w:rPr>
      </w:pPr>
      <w:r>
        <w:rPr>
          <w:lang w:eastAsia="en-US"/>
        </w:rPr>
        <w:t>Ericsson commented that although TSG RAN indicate they may not do supporting work, each _TEI19 proposal should be considered independently.</w:t>
      </w:r>
    </w:p>
    <w:p w14:paraId="2A83865F" w14:textId="459BB58F" w:rsidR="00DF05CA" w:rsidRDefault="00DF05CA" w:rsidP="009908F5">
      <w:pPr>
        <w:rPr>
          <w:lang w:eastAsia="en-US"/>
        </w:rPr>
      </w:pPr>
      <w:r>
        <w:rPr>
          <w:lang w:eastAsia="en-US"/>
        </w:rPr>
        <w:t>Hughes commented that it would be useful to have a good idea of the scope of the proposed WIs in order to able to consider the LSs appropriately. The SA WG2 Vice Chair (Huawei) did not think any progress on the WIs can be made at this e-meeting.</w:t>
      </w:r>
    </w:p>
    <w:p w14:paraId="79936813" w14:textId="0A31FF53" w:rsidR="00DF05CA" w:rsidRDefault="00DF05CA" w:rsidP="009908F5">
      <w:pPr>
        <w:rPr>
          <w:lang w:eastAsia="en-US"/>
        </w:rPr>
      </w:pPr>
      <w:r>
        <w:rPr>
          <w:lang w:eastAsia="en-US"/>
        </w:rPr>
        <w:t>The SA</w:t>
      </w:r>
      <w:r w:rsidR="000F7DA4">
        <w:rPr>
          <w:lang w:eastAsia="en-US"/>
        </w:rPr>
        <w:t> </w:t>
      </w:r>
      <w:r>
        <w:rPr>
          <w:lang w:eastAsia="en-US"/>
        </w:rPr>
        <w:t>WG2 Chair commented that the idea of getting to a state of endorsement assumes the WI justification is understood and the Scope is acceptable and the expected solution is well understood should be suitable for approval for completion within a single TSG Plenary cycle.</w:t>
      </w:r>
    </w:p>
    <w:p w14:paraId="2FF2EF9C" w14:textId="0D243DC5" w:rsidR="00DF05CA" w:rsidRDefault="00DF05CA" w:rsidP="009908F5">
      <w:pPr>
        <w:rPr>
          <w:lang w:eastAsia="en-US"/>
        </w:rPr>
      </w:pPr>
      <w:r>
        <w:rPr>
          <w:lang w:eastAsia="en-US"/>
        </w:rPr>
        <w:t>Companies should consider carefully indicating the budget to 0.25 TU, as this equates to only approximately 20 minutes of discussion in a meeting.</w:t>
      </w:r>
    </w:p>
    <w:p w14:paraId="53E4EB54" w14:textId="5BC4C2D9" w:rsidR="00DF05CA" w:rsidRDefault="00DF05CA" w:rsidP="009908F5">
      <w:pPr>
        <w:rPr>
          <w:lang w:eastAsia="en-US"/>
        </w:rPr>
      </w:pPr>
      <w:r>
        <w:rPr>
          <w:lang w:eastAsia="en-US"/>
        </w:rPr>
        <w:t>Qualcomm commented that in order to be in a position to endorse _TE19 proposals, there should be stable and acceptable CR proposals available to provide confidence in the ability to complete the work quickly.</w:t>
      </w:r>
    </w:p>
    <w:p w14:paraId="3E0B8A48" w14:textId="66F0DF38" w:rsidR="00DF05CA" w:rsidRDefault="00DF05CA" w:rsidP="009908F5">
      <w:pPr>
        <w:rPr>
          <w:lang w:eastAsia="en-US"/>
        </w:rPr>
      </w:pPr>
      <w:r>
        <w:rPr>
          <w:lang w:eastAsia="en-US"/>
        </w:rPr>
        <w:t>Ericsson agreed with Qualcomm and added that we need to decide that the work is needed in Rel-19 before considering proposals</w:t>
      </w:r>
      <w:r w:rsidR="000F7DA4">
        <w:rPr>
          <w:lang w:eastAsia="en-US"/>
        </w:rPr>
        <w:t xml:space="preserve"> as they will all use some of the available resources</w:t>
      </w:r>
      <w:r>
        <w:rPr>
          <w:lang w:eastAsia="en-US"/>
        </w:rPr>
        <w:t>.</w:t>
      </w:r>
    </w:p>
    <w:p w14:paraId="4E62491A" w14:textId="58FA30AA" w:rsidR="00E22CFD" w:rsidRDefault="000F7DA4" w:rsidP="00984CE0">
      <w:pPr>
        <w:rPr>
          <w:lang w:eastAsia="en-US"/>
        </w:rPr>
      </w:pPr>
      <w:r>
        <w:rPr>
          <w:lang w:eastAsia="en-US"/>
        </w:rPr>
        <w:t>The SA WG2 Chair clarified that CCs #3 and #4 can be used for limited discussion on the way forward for the _TEI19 proposals which are not resolved over e-mail.</w:t>
      </w:r>
    </w:p>
    <w:p w14:paraId="592CA449" w14:textId="77777777" w:rsidR="000F7DA4" w:rsidRPr="00AC1A5B" w:rsidRDefault="000F7DA4" w:rsidP="00984CE0">
      <w:pPr>
        <w:rPr>
          <w:lang w:eastAsia="en-US"/>
        </w:rPr>
      </w:pPr>
    </w:p>
    <w:p w14:paraId="164C7DDE" w14:textId="4A1DC1F2" w:rsidR="00AC1A5B" w:rsidRDefault="007652CA" w:rsidP="00AC1A5B">
      <w:pPr>
        <w:pStyle w:val="Heading1"/>
      </w:pPr>
      <w:r>
        <w:t>7</w:t>
      </w:r>
      <w:r w:rsidR="00AC1A5B">
        <w:tab/>
        <w:t>Closing of the CC</w:t>
      </w:r>
    </w:p>
    <w:p w14:paraId="4D15B805" w14:textId="2A488D9E" w:rsidR="00AC1A5B" w:rsidRDefault="008473C1" w:rsidP="00AC1A5B">
      <w:r>
        <w:t>The SA WG2 Chair thanked delegates for participating in this call and closed the CC.</w:t>
      </w:r>
    </w:p>
    <w:p w14:paraId="7C9D882B" w14:textId="59192112" w:rsidR="004838BD" w:rsidRPr="007652CA" w:rsidRDefault="007652CA" w:rsidP="00AC1A5B">
      <w:pPr>
        <w:rPr>
          <w:b/>
          <w:bCs/>
        </w:rPr>
      </w:pPr>
      <w:r w:rsidRPr="007652CA">
        <w:rPr>
          <w:b/>
          <w:bCs/>
          <w:lang w:eastAsia="en-US"/>
        </w:rPr>
        <w:t xml:space="preserve">Next CC: </w:t>
      </w:r>
      <w:r w:rsidRPr="007652CA">
        <w:rPr>
          <w:b/>
          <w:bCs/>
          <w:color w:val="0000FF"/>
        </w:rPr>
        <w:t>2</w:t>
      </w:r>
      <w:r w:rsidR="007C11C7">
        <w:rPr>
          <w:b/>
          <w:bCs/>
          <w:color w:val="0000FF"/>
        </w:rPr>
        <w:t>6</w:t>
      </w:r>
      <w:r w:rsidRPr="007652CA">
        <w:rPr>
          <w:b/>
          <w:bCs/>
          <w:color w:val="0000FF"/>
        </w:rPr>
        <w:t xml:space="preserve"> January 2024, 14.00 UTC.</w:t>
      </w:r>
    </w:p>
    <w:p w14:paraId="2BD5AE87" w14:textId="77777777" w:rsidR="007652CA" w:rsidRPr="007652CA" w:rsidRDefault="007652CA" w:rsidP="00AC1A5B"/>
    <w:p w14:paraId="664843CF" w14:textId="5ABFF24B" w:rsidR="007E1A46" w:rsidRDefault="000840CD" w:rsidP="000840CD">
      <w:pPr>
        <w:pStyle w:val="Heading1"/>
        <w:rPr>
          <w:color w:val="0000FF"/>
        </w:rPr>
      </w:pPr>
      <w:r w:rsidRPr="0048558F">
        <w:rPr>
          <w:color w:val="0000FF"/>
        </w:rPr>
        <w:t>Closed:</w:t>
      </w:r>
      <w:r w:rsidR="002B0C6B">
        <w:rPr>
          <w:color w:val="0000FF"/>
        </w:rPr>
        <w:t xml:space="preserve"> </w:t>
      </w:r>
      <w:r w:rsidR="009908F5">
        <w:rPr>
          <w:color w:val="0000FF"/>
        </w:rPr>
        <w:t>2</w:t>
      </w:r>
      <w:r w:rsidR="007C11C7">
        <w:rPr>
          <w:color w:val="0000FF"/>
        </w:rPr>
        <w:t>4</w:t>
      </w:r>
      <w:r w:rsidR="009908F5">
        <w:rPr>
          <w:color w:val="0000FF"/>
        </w:rPr>
        <w:t xml:space="preserve"> January 2024</w:t>
      </w:r>
      <w:r w:rsidRPr="0048558F">
        <w:rPr>
          <w:color w:val="0000FF"/>
        </w:rPr>
        <w:t xml:space="preserve">, </w:t>
      </w:r>
      <w:r w:rsidR="00C008B3">
        <w:rPr>
          <w:color w:val="0000FF"/>
        </w:rPr>
        <w:t>1</w:t>
      </w:r>
      <w:r w:rsidR="000F7DA4">
        <w:rPr>
          <w:color w:val="0000FF"/>
        </w:rPr>
        <w:t>5</w:t>
      </w:r>
      <w:r w:rsidR="00A4192B">
        <w:rPr>
          <w:color w:val="0000FF"/>
        </w:rPr>
        <w:t>.</w:t>
      </w:r>
      <w:r w:rsidR="000F7DA4">
        <w:rPr>
          <w:color w:val="0000FF"/>
        </w:rPr>
        <w:t>0</w:t>
      </w:r>
      <w:r w:rsidR="007C11C7">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9AB55" w14:textId="77777777" w:rsidR="002B20E6" w:rsidRDefault="002B20E6" w:rsidP="0085007B">
      <w:pPr>
        <w:spacing w:after="0"/>
      </w:pPr>
      <w:r>
        <w:separator/>
      </w:r>
    </w:p>
  </w:endnote>
  <w:endnote w:type="continuationSeparator" w:id="0">
    <w:p w14:paraId="604E9DA4" w14:textId="77777777" w:rsidR="002B20E6" w:rsidRDefault="002B20E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5E5D" w14:textId="77777777" w:rsidR="002B20E6" w:rsidRDefault="002B20E6" w:rsidP="0085007B">
      <w:pPr>
        <w:spacing w:after="0"/>
      </w:pPr>
      <w:r>
        <w:separator/>
      </w:r>
    </w:p>
  </w:footnote>
  <w:footnote w:type="continuationSeparator" w:id="0">
    <w:p w14:paraId="5CCE87FA" w14:textId="77777777" w:rsidR="002B20E6" w:rsidRDefault="002B20E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2EF3"/>
    <w:rsid w:val="00023E62"/>
    <w:rsid w:val="000319C8"/>
    <w:rsid w:val="00040616"/>
    <w:rsid w:val="00043AEA"/>
    <w:rsid w:val="00056AB3"/>
    <w:rsid w:val="000573F5"/>
    <w:rsid w:val="00060909"/>
    <w:rsid w:val="00070E0E"/>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0F7DA4"/>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D1549"/>
    <w:rsid w:val="001D1BE8"/>
    <w:rsid w:val="001D46DB"/>
    <w:rsid w:val="001D54BB"/>
    <w:rsid w:val="001D6904"/>
    <w:rsid w:val="001E16D3"/>
    <w:rsid w:val="001E411C"/>
    <w:rsid w:val="001E6735"/>
    <w:rsid w:val="001F3BCE"/>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52F3"/>
    <w:rsid w:val="00277E48"/>
    <w:rsid w:val="00280F27"/>
    <w:rsid w:val="002813E9"/>
    <w:rsid w:val="00285723"/>
    <w:rsid w:val="00287993"/>
    <w:rsid w:val="00293408"/>
    <w:rsid w:val="00293D1E"/>
    <w:rsid w:val="00294A4A"/>
    <w:rsid w:val="002B0C6B"/>
    <w:rsid w:val="002B20E6"/>
    <w:rsid w:val="002B5393"/>
    <w:rsid w:val="002C639F"/>
    <w:rsid w:val="002D0073"/>
    <w:rsid w:val="002E148B"/>
    <w:rsid w:val="002E3E99"/>
    <w:rsid w:val="002E442D"/>
    <w:rsid w:val="002E601F"/>
    <w:rsid w:val="00300404"/>
    <w:rsid w:val="003004FB"/>
    <w:rsid w:val="003027FF"/>
    <w:rsid w:val="00303A8A"/>
    <w:rsid w:val="003135D5"/>
    <w:rsid w:val="00323C99"/>
    <w:rsid w:val="00323DEC"/>
    <w:rsid w:val="00324F44"/>
    <w:rsid w:val="00330DE8"/>
    <w:rsid w:val="003367EF"/>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C7247"/>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5300A"/>
    <w:rsid w:val="004532C8"/>
    <w:rsid w:val="00453354"/>
    <w:rsid w:val="0045385D"/>
    <w:rsid w:val="004624A6"/>
    <w:rsid w:val="00464BAF"/>
    <w:rsid w:val="00471729"/>
    <w:rsid w:val="00473C9C"/>
    <w:rsid w:val="00476207"/>
    <w:rsid w:val="004838BD"/>
    <w:rsid w:val="00485280"/>
    <w:rsid w:val="0048558F"/>
    <w:rsid w:val="00487751"/>
    <w:rsid w:val="004A02E0"/>
    <w:rsid w:val="004A1979"/>
    <w:rsid w:val="004A5F2E"/>
    <w:rsid w:val="004A68FA"/>
    <w:rsid w:val="004A698B"/>
    <w:rsid w:val="004B3AA1"/>
    <w:rsid w:val="004B47D1"/>
    <w:rsid w:val="004B6886"/>
    <w:rsid w:val="004C26C0"/>
    <w:rsid w:val="004C64B0"/>
    <w:rsid w:val="004D40A1"/>
    <w:rsid w:val="004E218D"/>
    <w:rsid w:val="004F1EC5"/>
    <w:rsid w:val="00500CF4"/>
    <w:rsid w:val="00507DB0"/>
    <w:rsid w:val="0051132B"/>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B36E4"/>
    <w:rsid w:val="006C270F"/>
    <w:rsid w:val="006D4ADF"/>
    <w:rsid w:val="006D57FC"/>
    <w:rsid w:val="006E0D3B"/>
    <w:rsid w:val="006E3D02"/>
    <w:rsid w:val="006E4321"/>
    <w:rsid w:val="006F65F0"/>
    <w:rsid w:val="00701663"/>
    <w:rsid w:val="00702D12"/>
    <w:rsid w:val="0070513E"/>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11C7"/>
    <w:rsid w:val="007C3E8F"/>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6535"/>
    <w:rsid w:val="00A775C8"/>
    <w:rsid w:val="00A8249C"/>
    <w:rsid w:val="00A851F7"/>
    <w:rsid w:val="00A867D7"/>
    <w:rsid w:val="00A87E03"/>
    <w:rsid w:val="00A90FF4"/>
    <w:rsid w:val="00A91501"/>
    <w:rsid w:val="00A973D4"/>
    <w:rsid w:val="00AA02CA"/>
    <w:rsid w:val="00AA40A4"/>
    <w:rsid w:val="00AA78F2"/>
    <w:rsid w:val="00AB3B2D"/>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7BF9"/>
    <w:rsid w:val="00B33CF3"/>
    <w:rsid w:val="00B37A56"/>
    <w:rsid w:val="00B40E79"/>
    <w:rsid w:val="00B46A70"/>
    <w:rsid w:val="00B54ED3"/>
    <w:rsid w:val="00B556C2"/>
    <w:rsid w:val="00B55EB4"/>
    <w:rsid w:val="00B6727B"/>
    <w:rsid w:val="00B85A66"/>
    <w:rsid w:val="00B86B45"/>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30B4"/>
    <w:rsid w:val="00D6568D"/>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05CA"/>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A57F5"/>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959382873">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0AHE_Electronic_2024-01/INBOX/CCs/CC%232_24_Jan_1400_UTC/S2%23160AHE%20CC%232%20Agenda.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60AHE_Electronic_2024-01/INBOX/CCs/CC%232_24_Jan_1400_UTC/Ranging_SL%20SA2%23161AHe%20CC%232_Rev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3920</TotalTime>
  <Pages>4</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23.122_CR1197_(Rel-18)_PLMNsel_NS</cp:lastModifiedBy>
  <cp:revision>71</cp:revision>
  <dcterms:created xsi:type="dcterms:W3CDTF">2020-11-17T07:07:00Z</dcterms:created>
  <dcterms:modified xsi:type="dcterms:W3CDTF">2024-01-24T15:55:00Z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